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7C" w:rsidRPr="00A06CCC" w:rsidRDefault="005B7AA1" w:rsidP="00382B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06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Sport i fizička aktivnost u izolaciji izazvanoj korona virusom</w:t>
      </w:r>
    </w:p>
    <w:p w:rsidR="005B7AA1" w:rsidRPr="00A06CCC" w:rsidRDefault="00382BAB" w:rsidP="00382B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(E</w:t>
      </w:r>
      <w:r w:rsidR="005B7AA1" w:rsidRPr="00A06CCC">
        <w:rPr>
          <w:rFonts w:ascii="Times New Roman" w:hAnsi="Times New Roman" w:cs="Times New Roman"/>
          <w:sz w:val="24"/>
          <w:szCs w:val="24"/>
          <w:shd w:val="clear" w:color="auto" w:fill="FFFFFF"/>
        </w:rPr>
        <w:t>sej)</w:t>
      </w:r>
    </w:p>
    <w:p w:rsidR="005B7AA1" w:rsidRPr="00A06CCC" w:rsidRDefault="005B7AA1" w:rsidP="001B4F6E">
      <w:pPr>
        <w:pStyle w:val="NoSpacing"/>
        <w:rPr>
          <w:sz w:val="24"/>
          <w:szCs w:val="24"/>
          <w:shd w:val="clear" w:color="auto" w:fill="FFFFFF"/>
        </w:rPr>
      </w:pPr>
    </w:p>
    <w:p w:rsidR="005B7AA1" w:rsidRPr="00A06CCC" w:rsidRDefault="005B7AA1" w:rsidP="00382B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CC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A06CCC">
        <w:rPr>
          <w:rFonts w:ascii="Times New Roman" w:hAnsi="Times New Roman" w:cs="Times New Roman"/>
          <w:sz w:val="24"/>
          <w:szCs w:val="24"/>
          <w:shd w:val="clear" w:color="auto" w:fill="FFFFFF"/>
        </w:rPr>
        <w:t>Milena Mitrović</w:t>
      </w:r>
    </w:p>
    <w:p w:rsidR="005B7AA1" w:rsidRDefault="005B7AA1" w:rsidP="00382BA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6CCC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1</w:t>
      </w:r>
      <w:r w:rsidRPr="00A06C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Fakultet za sport i fizičko vaspitanje Nikšić, Crna Gora</w:t>
      </w:r>
    </w:p>
    <w:p w:rsidR="00D34CAF" w:rsidRDefault="00D34CAF" w:rsidP="00382BA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34CAF" w:rsidRDefault="00D34CAF" w:rsidP="00382BA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34CAF" w:rsidRPr="009065A5" w:rsidRDefault="00D34CAF" w:rsidP="009065A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D34CAF" w:rsidRPr="009065A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4CAF" w:rsidRPr="009065A5" w:rsidRDefault="00D34CAF" w:rsidP="009065A5">
      <w:pPr>
        <w:spacing w:line="360" w:lineRule="auto"/>
        <w:ind w:left="46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5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“Kretna aktivnost je bila i ostala neophodan uslov za normalno funkcionisanje, razvoj </w:t>
      </w:r>
      <w:r w:rsidR="000559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 bitisanje ljudskog organizma… </w:t>
      </w:r>
      <w:r w:rsidRPr="009065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uključivanje fizičke aktivnosti u svakodnevni režim života veoma je važno za svestrano usavršavanje…” </w:t>
      </w:r>
      <w:r w:rsidR="005D6FA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(Bjelica i Krivokapić, 2010)</w:t>
      </w: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D34CAF" w:rsidRPr="00D34CAF" w:rsidRDefault="00D34CAF" w:rsidP="00D34CAF">
      <w:pPr>
        <w:spacing w:line="276" w:lineRule="auto"/>
        <w:ind w:left="4608"/>
        <w:jc w:val="both"/>
        <w:rPr>
          <w:rFonts w:ascii="Times New Roman" w:hAnsi="Times New Roman" w:cs="Times New Roman"/>
          <w:sz w:val="18"/>
          <w:szCs w:val="24"/>
          <w:shd w:val="clear" w:color="auto" w:fill="FFFFFF"/>
        </w:rPr>
        <w:sectPr w:rsidR="00D34CAF" w:rsidRPr="00D34CAF" w:rsidSect="00D34C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18"/>
          <w:szCs w:val="24"/>
          <w:shd w:val="clear" w:color="auto" w:fill="FFFFFF"/>
        </w:rPr>
        <w:t xml:space="preserve">                            </w:t>
      </w:r>
      <w:r w:rsidR="005D6FAE">
        <w:rPr>
          <w:rFonts w:ascii="Times New Roman" w:hAnsi="Times New Roman" w:cs="Times New Roman"/>
          <w:sz w:val="18"/>
          <w:szCs w:val="24"/>
          <w:shd w:val="clear" w:color="auto" w:fill="FFFFFF"/>
        </w:rPr>
        <w:t xml:space="preserve">                       </w:t>
      </w:r>
    </w:p>
    <w:p w:rsidR="001C79A0" w:rsidRDefault="001C79A0" w:rsidP="001B4F6E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C79A0" w:rsidRPr="009065A5" w:rsidRDefault="001C79A0" w:rsidP="009065A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Kraj decembra svake godine je poseban period kada mnogo ljudi sa velikim očekivanjima ispraća staru i dočekuje Novu godinu. Ovaj period često se doživljava kao kraj jednog poglavlja i početak nečeg novog i boljeg u našim životima. Vjeruje se da će Nova godina donijeti bolje okolnosti, blagostanje, napredak i da će svakako biti bolja od prethodne. Stoga, puni smo pozitivne energije, dobro motivisani i organizovani, spremni da ostvarimo ono što s</w:t>
      </w:r>
      <w:r w:rsidR="006B0A52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 planirali. Neki </w:t>
      </w: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žive u uvjerenju da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mnoge stvari zavise samo od njih</w:t>
      </w: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, da je dobar plan osnova kvalitetno ispunjenog i organizovanog života. Međutim, nekada nas životne okolnosti udalje sa pu</w:t>
      </w:r>
      <w:r w:rsidR="008A4D34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ta koji smo prvobitno zacrtali. Naime, krajem</w:t>
      </w:r>
      <w:r w:rsidRPr="009065A5">
        <w:rPr>
          <w:rFonts w:ascii="Times New Roman" w:hAnsi="Times New Roman" w:cs="Times New Roman"/>
          <w:sz w:val="24"/>
          <w:szCs w:val="24"/>
        </w:rPr>
        <w:t xml:space="preserve"> 2019. godine,</w:t>
      </w:r>
      <w:r w:rsidR="003030FB" w:rsidRPr="009065A5">
        <w:rPr>
          <w:rFonts w:ascii="Times New Roman" w:hAnsi="Times New Roman" w:cs="Times New Roman"/>
          <w:sz w:val="24"/>
          <w:szCs w:val="24"/>
        </w:rPr>
        <w:t xml:space="preserve"> prethodno nepoznati virus korona</w:t>
      </w:r>
      <w:r w:rsidRPr="009065A5">
        <w:rPr>
          <w:rFonts w:ascii="Times New Roman" w:hAnsi="Times New Roman" w:cs="Times New Roman"/>
          <w:sz w:val="24"/>
          <w:szCs w:val="24"/>
        </w:rPr>
        <w:t>, identifikovan je kao uzrok nekoliko slučajeva upale pluća u Vuhanu, Kina. Proširivši se brzo na ostale azijske zemlje, a potom i na čitavu Evropu i Sjedinjene Američke Države, Svjetska zdravstvena organizacija je proglasila pandemiju virusa, odgovornog za smrt velikog broja ljudi širom svijeta</w:t>
      </w:r>
      <w:r w:rsidR="004B1209">
        <w:rPr>
          <w:rFonts w:ascii="Times New Roman" w:hAnsi="Times New Roman" w:cs="Times New Roman"/>
          <w:sz w:val="24"/>
          <w:szCs w:val="24"/>
        </w:rPr>
        <w:t xml:space="preserve">. </w:t>
      </w:r>
      <w:r w:rsidRPr="009065A5">
        <w:rPr>
          <w:rFonts w:ascii="Times New Roman" w:hAnsi="Times New Roman" w:cs="Times New Roman"/>
          <w:sz w:val="24"/>
          <w:szCs w:val="24"/>
        </w:rPr>
        <w:t>S obzirom da još ne postoji v</w:t>
      </w:r>
      <w:r w:rsidR="008A4D34" w:rsidRPr="009065A5">
        <w:rPr>
          <w:rFonts w:ascii="Times New Roman" w:hAnsi="Times New Roman" w:cs="Times New Roman"/>
          <w:sz w:val="24"/>
          <w:szCs w:val="24"/>
        </w:rPr>
        <w:t>akcina</w:t>
      </w:r>
      <w:r w:rsidRPr="009065A5">
        <w:rPr>
          <w:rFonts w:ascii="Times New Roman" w:hAnsi="Times New Roman" w:cs="Times New Roman"/>
          <w:sz w:val="24"/>
          <w:szCs w:val="24"/>
        </w:rPr>
        <w:t>, kao i da se lako prenosi, brojne države su uvele drastične mjere kako bi zaštitile građane od obolijevanja, a koje uključuju zabranu izlaska iz svojih domova, zatvaranje škola i fakulteta, prekid svi</w:t>
      </w:r>
      <w:r w:rsidR="008A4D34" w:rsidRPr="009065A5">
        <w:rPr>
          <w:rFonts w:ascii="Times New Roman" w:hAnsi="Times New Roman" w:cs="Times New Roman"/>
          <w:sz w:val="24"/>
          <w:szCs w:val="24"/>
        </w:rPr>
        <w:t>h javnih okupljanja, kao i</w:t>
      </w:r>
      <w:r w:rsidRPr="009065A5">
        <w:rPr>
          <w:rFonts w:ascii="Times New Roman" w:hAnsi="Times New Roman" w:cs="Times New Roman"/>
          <w:sz w:val="24"/>
          <w:szCs w:val="24"/>
        </w:rPr>
        <w:t xml:space="preserve"> svih sportskih </w:t>
      </w:r>
      <w:r w:rsidRPr="009065A5">
        <w:rPr>
          <w:rFonts w:ascii="Times New Roman" w:hAnsi="Times New Roman" w:cs="Times New Roman"/>
          <w:sz w:val="24"/>
          <w:szCs w:val="24"/>
        </w:rPr>
        <w:lastRenderedPageBreak/>
        <w:t xml:space="preserve">događaja. Nesumnjivo da ove mjere imaju ogromne negativne posljedice na brojne privredne grane i svjetsku ekonomiju, a između ostalog, i na sport, kao vrlo važan fenomen današnjice. </w:t>
      </w:r>
    </w:p>
    <w:p w:rsidR="00743E85" w:rsidRPr="009065A5" w:rsidRDefault="00382BAB" w:rsidP="009065A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U pol</w:t>
      </w:r>
      <w:r w:rsidR="0089019C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ju sporta</w:t>
      </w:r>
      <w:r w:rsidR="005D6FA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sve </w:t>
      </w:r>
      <w:r w:rsidR="00AD5EC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5D6FA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stalo. Takmičarske lige u svim sportovima su prekinute</w:t>
      </w: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odloženo Evropsko prvenstvo u fudbalu, </w:t>
      </w:r>
      <w:r w:rsidR="00AD5EC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Olimpijske igre, </w:t>
      </w: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sve više oboljelih sport</w:t>
      </w:r>
      <w:r w:rsidR="00AD5ECE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ista od virusa… Generalno, javljaju se problem koji su teško rješivi. Menadžeri i direktori klubova ukazuju na finansijske probleme u poslovanju, a situaciju dodatno usložnjava činjenica da se i veliki sponzori nalaze u teškoj ekonomskoj situaciji. Plate sportista se smanjuju, a brojni su i prekidi ugovora sa igr</w:t>
      </w:r>
      <w:r w:rsidR="0089019C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ačima i tehničkim osobljem. Uprkos realnosti, mediji širom svijeta pokušavaju da animiraju sveukupnu sportsku javnost. U prvom redu, spekuliše se o datumima nastavaka najvažnijih sportskih takmičenja. Iako zvaničnici ukazuju da se o tačnim datumima ne može govoriti, te da sve zavisi od razvoja situacije u vezi sa korona virusom, pojedina sportska glasila najavljuju nastavak sportskih dešavanja već na ljeto, dok drugi tvrde da će se to desiti tek na jesen. Takođe, nepoznanica je da 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 će </w:t>
      </w:r>
      <w:r w:rsidR="0089019C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kmičenja uopšte biti nastavljena</w:t>
      </w:r>
      <w:r w:rsidR="0089019C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ili će šampionima biti proglašeni oni koji su bili na vrhu tabele prije početka pandemije. </w:t>
      </w:r>
      <w:r w:rsidR="006B0A52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U prilog tome ide i činjenica da je vrlo teško održati zadovoljavajući nivo forme tokom izolacije, pa brojni treneri i sportisti izražavaju zabrinutost zbog vremena koje će biti potre</w:t>
      </w:r>
      <w:r w:rsidR="00B07236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bno kako bi igrači bili spremni z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a eventualni nastavak sezone</w:t>
      </w:r>
      <w:r w:rsidR="00B07236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. Ipak, d</w:t>
      </w:r>
      <w:r w:rsidR="006B0A52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ogađaj koji je najviše </w:t>
      </w:r>
      <w:r w:rsidR="00B07236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privlačio</w:t>
      </w:r>
      <w:r w:rsidR="006B0A52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pažnju javnosti jesu Olimpijske igre, koje je trebalo da se održe u avgustu ove godine. Međutim, odlukom Međunarodnog olimpijskog komiteta, prvi put u svojoj istoriji, Igre bivaju odložene. Iako je prvobitno najavljeno da će biti održane sljedeće godine, prema nezvaničnim informacijama, postoji mogućno</w:t>
      </w:r>
      <w:r w:rsid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 da 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ne budu održane ni tada.</w:t>
      </w:r>
      <w:r w:rsidR="006B0A52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Razlog tome jesu sve češća predviđanja stručnjaka da će borba sa korona virusom potrajati sve do pronalaska vakcine. </w:t>
      </w:r>
      <w:r w:rsidR="00B07236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iako se razmatraju sve opcije koje su najrealnije za sprovođenje Olimpijskih igara i najvažnijih takmičenja, činjenica da korona virus nije dovoljno istražen, te da se još uvijek ne zna njegova priroda i karakter, ne ostavlja mnogo mogućnosti za trenutno pravljenje ozbiljnijih planova u polju sporta. </w:t>
      </w:r>
    </w:p>
    <w:p w:rsidR="00481B21" w:rsidRPr="009065A5" w:rsidRDefault="00743E85" w:rsidP="009065A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Iako samoizolacija predstavlja veliki izazov kada je u pitanju svakodnevno kretanje i fizičke aktivnosti, moglo bi se reći da je u ovo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m području situacija</w:t>
      </w:r>
      <w:r w:rsidR="00481B21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ipak malo drugačija. S obzirom da postoje različiti oblici fizičkih aktivnosti, veliki broj njih se može primjenjivati i u kućnim uslovima. T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akvi oblici kretanja</w:t>
      </w:r>
      <w:r w:rsidR="00634C40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B21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doprinose</w:t>
      </w:r>
      <w:r w:rsidR="00634C40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samo očuvanju i unaprjeđenju fizičke forme, već i zdravlju ljudi i efikasnom korišćenju slobodnog vremena. Svakodnevna fizička </w:t>
      </w:r>
      <w:r w:rsidR="00634C40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aktivnost, kroz različite vježbe, posebno kod odraslih i starijih osoba, doprinosi očuvanju zdravlja, smanjuje rizik od nastanka bolesti i produžuje životni vijek (Bjelica i Krivokapić, 2012).</w:t>
      </w:r>
      <w:r w:rsidR="00634C40" w:rsidRPr="009065A5">
        <w:rPr>
          <w:rFonts w:ascii="Times New Roman" w:hAnsi="Times New Roman" w:cs="Times New Roman"/>
          <w:sz w:val="24"/>
          <w:szCs w:val="24"/>
        </w:rPr>
        <w:t xml:space="preserve">  Takođe, tjelesna neaktivnost djec</w:t>
      </w:r>
      <w:r w:rsidR="000559B2">
        <w:rPr>
          <w:rFonts w:ascii="Times New Roman" w:hAnsi="Times New Roman" w:cs="Times New Roman"/>
          <w:sz w:val="24"/>
          <w:szCs w:val="24"/>
        </w:rPr>
        <w:t>e otežava njihov pravilan rast</w:t>
      </w:r>
      <w:r w:rsidR="00634C40" w:rsidRPr="009065A5">
        <w:rPr>
          <w:rFonts w:ascii="Times New Roman" w:hAnsi="Times New Roman" w:cs="Times New Roman"/>
          <w:sz w:val="24"/>
          <w:szCs w:val="24"/>
        </w:rPr>
        <w:t xml:space="preserve"> i razvoj, tjelesna aktivnost odraslih štetna</w:t>
      </w:r>
      <w:r w:rsidR="00225786">
        <w:rPr>
          <w:rFonts w:ascii="Times New Roman" w:hAnsi="Times New Roman" w:cs="Times New Roman"/>
          <w:sz w:val="24"/>
          <w:szCs w:val="24"/>
        </w:rPr>
        <w:t xml:space="preserve"> je po zdravlje, a starih</w:t>
      </w:r>
      <w:r w:rsidR="00634C40" w:rsidRPr="009065A5">
        <w:rPr>
          <w:rFonts w:ascii="Times New Roman" w:hAnsi="Times New Roman" w:cs="Times New Roman"/>
          <w:sz w:val="24"/>
          <w:szCs w:val="24"/>
        </w:rPr>
        <w:t xml:space="preserve"> opasna je po život (Lepan i Leutar, 2012). Kod predškolske djece, fizički razvoj je povezan sa nervnim razvojem, te je igra i fizička aktivnost neophodna za njihovo pravilno funkcionisanje (Bjelica i Krivokapić, 2011). Navedeni razlozi upućuju na to da bi čitava populacija, od najmlađih do najstarijih, trebalo voditi računa o fizičkoj aktivnosti i u izolaciji. Brojni kompleksi vježbi, za sve uzrasta, mogu se pronaći i na različitim sajtovima posvećenim sportu i fizičkoj aktivnosti. Takođe, treba raditi na podizanju svijesti ljudi o fizičkoj aktivnosti u ovakvim situacijama, posebno zbog očuvanja zdravlja, kao i mogućnosti nastanka nekih drugih negativnih posljedica, kao što su pogoršano psihičko stanje, prekomjerna uhranjenost i slično. Sv</w:t>
      </w:r>
      <w:r w:rsidR="00481B21" w:rsidRPr="009065A5">
        <w:rPr>
          <w:rFonts w:ascii="Times New Roman" w:hAnsi="Times New Roman" w:cs="Times New Roman"/>
          <w:sz w:val="24"/>
          <w:szCs w:val="24"/>
        </w:rPr>
        <w:t xml:space="preserve">akako, svoje znanje i iskustvo, stručnjaci koji se bave ovim problemima, pokušavaju </w:t>
      </w:r>
      <w:r w:rsidR="00634C40" w:rsidRPr="009065A5">
        <w:rPr>
          <w:rFonts w:ascii="Times New Roman" w:hAnsi="Times New Roman" w:cs="Times New Roman"/>
          <w:sz w:val="24"/>
          <w:szCs w:val="24"/>
        </w:rPr>
        <w:t>da prenesu i na ostalo stanovništvo, koje nije dovoljno informisano ili se teško</w:t>
      </w:r>
      <w:r w:rsidR="00481B21" w:rsidRPr="009065A5">
        <w:rPr>
          <w:rFonts w:ascii="Times New Roman" w:hAnsi="Times New Roman" w:cs="Times New Roman"/>
          <w:sz w:val="24"/>
          <w:szCs w:val="24"/>
        </w:rPr>
        <w:t xml:space="preserve"> snalazi u ovakvim situacijama. </w:t>
      </w:r>
    </w:p>
    <w:p w:rsidR="00780F20" w:rsidRPr="009065A5" w:rsidRDefault="00481B21" w:rsidP="009065A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5A5">
        <w:rPr>
          <w:rFonts w:ascii="Times New Roman" w:hAnsi="Times New Roman" w:cs="Times New Roman"/>
          <w:sz w:val="24"/>
          <w:szCs w:val="24"/>
        </w:rPr>
        <w:t>Na osnovu navedenog, jasno je da je pojava novog korona virusa izazvala velike probleme, kako u sferi profesionalnog sporta, tako i u obavljanju svakodnevnih fizičkih aktivnosti.</w:t>
      </w:r>
      <w:r w:rsidR="003030FB" w:rsidRPr="009065A5">
        <w:rPr>
          <w:rFonts w:ascii="Times New Roman" w:hAnsi="Times New Roman" w:cs="Times New Roman"/>
          <w:sz w:val="24"/>
          <w:szCs w:val="24"/>
        </w:rPr>
        <w:t xml:space="preserve"> Međutim, </w:t>
      </w:r>
      <w:r w:rsidR="003030F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82BA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ekada su strpljenje i vrijeme presudan faktor, jer ipak u nekom trenutku sve dođe na svoje mjesto. </w:t>
      </w:r>
      <w:r w:rsidR="003030F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Nijedan sadržaj, ne </w:t>
      </w:r>
      <w:r w:rsidR="00382BA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r w:rsidR="003030F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>deći na njemu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030F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ne može ostati na istom nivou</w:t>
      </w:r>
      <w:r w:rsidR="00382BA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dodatnog ulaganja energije, odnosno našeg fokusiranja na taj sadržaj i bavljenja njime. Bavljenje ovim problemom zahtijeva ulaganje dodatne pažnje, napora, mentalne energije, što je za nas bilo potpuno neoč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ekivano. Ukoliko svi zajedno</w:t>
      </w:r>
      <w:r w:rsidR="003030F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9B2">
        <w:rPr>
          <w:rFonts w:ascii="Times New Roman" w:hAnsi="Times New Roman" w:cs="Times New Roman"/>
          <w:sz w:val="24"/>
          <w:szCs w:val="24"/>
          <w:shd w:val="clear" w:color="auto" w:fill="FFFFFF"/>
        </w:rPr>
        <w:t>ne usmjerimo</w:t>
      </w:r>
      <w:r w:rsidR="00382BAB" w:rsidRPr="0090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pažnju na shvatanje problema, prihvatanje istog i davanje maksimuma za njegovo rješavanje, nikakvi naši napori neće ostaviti impresije. </w:t>
      </w:r>
      <w:r w:rsidR="00382BAB" w:rsidRPr="009065A5">
        <w:rPr>
          <w:rFonts w:ascii="Times New Roman" w:hAnsi="Times New Roman" w:cs="Times New Roman"/>
          <w:sz w:val="24"/>
          <w:szCs w:val="24"/>
        </w:rPr>
        <w:t>Iako su ovakve situacije nepre</w:t>
      </w:r>
      <w:r w:rsidR="00780F20" w:rsidRPr="009065A5">
        <w:rPr>
          <w:rFonts w:ascii="Times New Roman" w:hAnsi="Times New Roman" w:cs="Times New Roman"/>
          <w:sz w:val="24"/>
          <w:szCs w:val="24"/>
        </w:rPr>
        <w:t>dviđene i degradirajuće, svako d</w:t>
      </w:r>
      <w:r w:rsidR="00382BAB" w:rsidRPr="009065A5">
        <w:rPr>
          <w:rFonts w:ascii="Times New Roman" w:hAnsi="Times New Roman" w:cs="Times New Roman"/>
          <w:sz w:val="24"/>
          <w:szCs w:val="24"/>
        </w:rPr>
        <w:t xml:space="preserve">ešavanje bi trebali shvatiti kao priliku, odnosno iskustvo koje nam predstavlja šansu da se snalazimo u nedovoljno poznatim okolnostima, </w:t>
      </w:r>
      <w:r w:rsidR="00AF1E19" w:rsidRPr="009065A5">
        <w:rPr>
          <w:rFonts w:ascii="Times New Roman" w:hAnsi="Times New Roman" w:cs="Times New Roman"/>
          <w:sz w:val="24"/>
          <w:szCs w:val="24"/>
        </w:rPr>
        <w:t>dublje razmišljamo i analiziramo</w:t>
      </w:r>
      <w:r w:rsidR="00382BAB" w:rsidRPr="009065A5">
        <w:rPr>
          <w:rFonts w:ascii="Times New Roman" w:hAnsi="Times New Roman" w:cs="Times New Roman"/>
          <w:sz w:val="24"/>
          <w:szCs w:val="24"/>
        </w:rPr>
        <w:t>, dolazeći tako do najadekvatnijih rješenja. Postojeće situacije ne možemo promijeniti, ali svoj stav prema svemu možemo, iako je to težak proces u kome moramo imati dosta strpljenja i mudrosti. Ključno rješenje za to je vježba, kako bi mogli d</w:t>
      </w:r>
      <w:r w:rsidR="006E30B4">
        <w:rPr>
          <w:rFonts w:ascii="Times New Roman" w:hAnsi="Times New Roman" w:cs="Times New Roman"/>
          <w:sz w:val="24"/>
          <w:szCs w:val="24"/>
        </w:rPr>
        <w:t xml:space="preserve">a rastemo i napredujemo i bolje odreagujemo </w:t>
      </w:r>
      <w:r w:rsidR="00382BAB" w:rsidRPr="009065A5">
        <w:rPr>
          <w:rFonts w:ascii="Times New Roman" w:hAnsi="Times New Roman" w:cs="Times New Roman"/>
          <w:sz w:val="24"/>
          <w:szCs w:val="24"/>
        </w:rPr>
        <w:t xml:space="preserve">u situaciji kojom nijesmo zadovoljni. Razmišljajući, tražeći nova rješenja, uvijek je moguće preokrenuti situaciju u našu korist. Promjenom ugla gledanja, shvatamo da je iz ovakvih situacija dosta toga naučeno i šta još možemo da uradimo. Jer ipak, uspješni ljudi su samo oni koji su svemu što rade, govore ili misle, </w:t>
      </w:r>
      <w:r w:rsidR="00382BAB" w:rsidRPr="009065A5">
        <w:rPr>
          <w:rFonts w:ascii="Times New Roman" w:hAnsi="Times New Roman" w:cs="Times New Roman"/>
          <w:sz w:val="24"/>
          <w:szCs w:val="24"/>
        </w:rPr>
        <w:lastRenderedPageBreak/>
        <w:t>vide ljepotu i iskustvo kroz koje uče. U svemu crnom ima nešto bijelo, kao što i u svemu bijelom ima nešto crno. Pitanje je samo šta će preovladati u pojedinim situacijama, a bez sumnje, kroz sav trud, u ovoj situaciji bi trebalo da preovlada bijela boja. Potrebno je samo pročitati ili čuti nešto utješno, podsticajno i motivišuće, nešto što poručuje da i kada rješen</w:t>
      </w:r>
      <w:r w:rsidR="006E30B4">
        <w:rPr>
          <w:rFonts w:ascii="Times New Roman" w:hAnsi="Times New Roman" w:cs="Times New Roman"/>
          <w:sz w:val="24"/>
          <w:szCs w:val="24"/>
        </w:rPr>
        <w:t>ja nema trenutno na vidiku n</w:t>
      </w:r>
      <w:r w:rsidR="00382BAB" w:rsidRPr="009065A5">
        <w:rPr>
          <w:rFonts w:ascii="Times New Roman" w:hAnsi="Times New Roman" w:cs="Times New Roman"/>
          <w:sz w:val="24"/>
          <w:szCs w:val="24"/>
        </w:rPr>
        <w:t xml:space="preserve">ije kraj svijeta i da </w:t>
      </w:r>
      <w:r w:rsidR="0045385A" w:rsidRPr="009065A5">
        <w:rPr>
          <w:rFonts w:ascii="Times New Roman" w:hAnsi="Times New Roman" w:cs="Times New Roman"/>
          <w:sz w:val="24"/>
          <w:szCs w:val="24"/>
        </w:rPr>
        <w:t>je za ostvarenje potpunog cilja</w:t>
      </w:r>
      <w:r w:rsidR="00382BAB" w:rsidRPr="009065A5">
        <w:rPr>
          <w:rFonts w:ascii="Times New Roman" w:hAnsi="Times New Roman" w:cs="Times New Roman"/>
          <w:sz w:val="24"/>
          <w:szCs w:val="24"/>
        </w:rPr>
        <w:t xml:space="preserve"> neophodno samo vrijeme i strpljenje. </w:t>
      </w:r>
    </w:p>
    <w:p w:rsidR="0045385A" w:rsidRDefault="0045385A" w:rsidP="0094339D">
      <w:pPr>
        <w:pStyle w:val="NoSpacing"/>
      </w:pPr>
    </w:p>
    <w:p w:rsidR="009065A5" w:rsidRPr="0045385A" w:rsidRDefault="009065A5" w:rsidP="004538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2BAB" w:rsidRDefault="00382BAB" w:rsidP="00780F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 xml:space="preserve">Reference: </w:t>
      </w:r>
    </w:p>
    <w:p w:rsidR="00AF1E19" w:rsidRPr="00780F20" w:rsidRDefault="00AF1E19" w:rsidP="00AF1E19">
      <w:pPr>
        <w:pStyle w:val="NoSpacing"/>
        <w:spacing w:line="360" w:lineRule="auto"/>
        <w:jc w:val="both"/>
        <w:rPr>
          <w:sz w:val="24"/>
          <w:szCs w:val="24"/>
        </w:rPr>
      </w:pPr>
    </w:p>
    <w:p w:rsidR="005D6FAE" w:rsidRPr="00780F20" w:rsidRDefault="005D6FAE" w:rsidP="005D6FAE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Bj</w:t>
      </w:r>
      <w:r>
        <w:rPr>
          <w:rFonts w:ascii="Times New Roman" w:hAnsi="Times New Roman" w:cs="Times New Roman"/>
          <w:sz w:val="24"/>
          <w:szCs w:val="24"/>
        </w:rPr>
        <w:t>elica, D. i Krivokapić, D. (2010</w:t>
      </w:r>
      <w:r w:rsidRPr="00780F2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Teorijske osnove fizičke kulture</w:t>
      </w:r>
      <w:r w:rsidRPr="00780F20">
        <w:rPr>
          <w:rFonts w:ascii="Times New Roman" w:hAnsi="Times New Roman" w:cs="Times New Roman"/>
          <w:sz w:val="24"/>
          <w:szCs w:val="24"/>
        </w:rPr>
        <w:t xml:space="preserve">. Nikšić: Fakultet za sport i fizičko vaspitanje, Podgorica: Crnogorska sportska akademija. </w:t>
      </w:r>
    </w:p>
    <w:p w:rsidR="00AF1E19" w:rsidRPr="00780F20" w:rsidRDefault="00AF1E19" w:rsidP="00AF1E19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 xml:space="preserve">Bjelica, D. i Krivokapić, D. (2011). </w:t>
      </w:r>
      <w:r w:rsidRPr="00780F20">
        <w:rPr>
          <w:rFonts w:ascii="Times New Roman" w:hAnsi="Times New Roman" w:cs="Times New Roman"/>
          <w:i/>
          <w:sz w:val="24"/>
          <w:szCs w:val="24"/>
        </w:rPr>
        <w:t>Teorija igre</w:t>
      </w:r>
      <w:r w:rsidRPr="00780F20">
        <w:rPr>
          <w:rFonts w:ascii="Times New Roman" w:hAnsi="Times New Roman" w:cs="Times New Roman"/>
          <w:sz w:val="24"/>
          <w:szCs w:val="24"/>
        </w:rPr>
        <w:t xml:space="preserve">. Nikšić: Fakultet za sport i fizičko vaspitanje, Podgorica: Crnogorska sportska akademija. </w:t>
      </w:r>
    </w:p>
    <w:p w:rsidR="00AF1E19" w:rsidRPr="00780F20" w:rsidRDefault="00AF1E19" w:rsidP="00AF1E19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 xml:space="preserve">Bjelica, D. i Krivokapić, D. (2012). Uticaj fizičkog vježbanja na psihomotorne funkcije starijih osoba. U </w:t>
      </w:r>
      <w:r w:rsidRPr="00AF1E19">
        <w:rPr>
          <w:rFonts w:ascii="Times New Roman" w:hAnsi="Times New Roman" w:cs="Times New Roman"/>
          <w:i/>
          <w:sz w:val="24"/>
          <w:szCs w:val="24"/>
        </w:rPr>
        <w:t>Zbornku radova II međunarodne konferencije “Sportske nauke i zdravlje”</w:t>
      </w:r>
      <w:r w:rsidRPr="00780F20">
        <w:rPr>
          <w:rFonts w:ascii="Times New Roman" w:hAnsi="Times New Roman" w:cs="Times New Roman"/>
          <w:sz w:val="24"/>
          <w:szCs w:val="24"/>
        </w:rPr>
        <w:t xml:space="preserve"> (191-196). Banja Luka: Panevrposki univerzitet Apeiron. </w:t>
      </w:r>
    </w:p>
    <w:p w:rsidR="00AF1E19" w:rsidRDefault="00AF1E19" w:rsidP="00AF1E19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 xml:space="preserve">Lepan, Ž. i Leutar, Z. (2012). Važnost tjelesne aktivnosti u starijoj životnoj dobi. </w:t>
      </w:r>
      <w:r w:rsidRPr="00AF1E19">
        <w:rPr>
          <w:rFonts w:ascii="Times New Roman" w:hAnsi="Times New Roman" w:cs="Times New Roman"/>
          <w:i/>
          <w:sz w:val="24"/>
          <w:szCs w:val="24"/>
        </w:rPr>
        <w:t>Socijalna ekologija</w:t>
      </w:r>
      <w:r w:rsidRPr="00780F20">
        <w:rPr>
          <w:rFonts w:ascii="Times New Roman" w:hAnsi="Times New Roman" w:cs="Times New Roman"/>
          <w:sz w:val="24"/>
          <w:szCs w:val="24"/>
        </w:rPr>
        <w:t xml:space="preserve">, </w:t>
      </w:r>
      <w:r w:rsidRPr="00AF1E19">
        <w:rPr>
          <w:rFonts w:ascii="Times New Roman" w:hAnsi="Times New Roman" w:cs="Times New Roman"/>
          <w:i/>
          <w:sz w:val="24"/>
          <w:szCs w:val="24"/>
        </w:rPr>
        <w:t>21</w:t>
      </w:r>
      <w:r w:rsidRPr="00780F20">
        <w:rPr>
          <w:rFonts w:ascii="Times New Roman" w:hAnsi="Times New Roman" w:cs="Times New Roman"/>
          <w:sz w:val="24"/>
          <w:szCs w:val="24"/>
        </w:rPr>
        <w:t xml:space="preserve">(2), 203-223. </w:t>
      </w:r>
    </w:p>
    <w:p w:rsidR="003030FB" w:rsidRPr="00780F20" w:rsidRDefault="003030FB" w:rsidP="00AF1E19">
      <w:pPr>
        <w:pStyle w:val="NoSpacing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82BAB" w:rsidRPr="00780F20" w:rsidRDefault="00382BAB" w:rsidP="00382BA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sz w:val="24"/>
          <w:szCs w:val="24"/>
        </w:rPr>
        <w:br/>
      </w:r>
    </w:p>
    <w:p w:rsidR="00382BAB" w:rsidRDefault="00382BAB" w:rsidP="00382BAB">
      <w:pPr>
        <w:pStyle w:val="NoSpacing"/>
        <w:spacing w:line="360" w:lineRule="auto"/>
        <w:ind w:firstLine="720"/>
        <w:jc w:val="both"/>
        <w:rPr>
          <w:rFonts w:ascii="Georgia" w:eastAsia="Times New Roman" w:hAnsi="Georgia" w:cs="Times New Roman"/>
          <w:color w:val="333333"/>
          <w:sz w:val="36"/>
          <w:szCs w:val="36"/>
        </w:rPr>
      </w:pPr>
    </w:p>
    <w:p w:rsidR="00382BAB" w:rsidRDefault="00382BAB" w:rsidP="00382BA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Georgia" w:hAnsi="Georgia"/>
          <w:color w:val="333333"/>
        </w:rPr>
        <w:br/>
      </w:r>
    </w:p>
    <w:p w:rsidR="001B4F6E" w:rsidRPr="001B4F6E" w:rsidRDefault="001B4F6E" w:rsidP="001B4F6E">
      <w:pPr>
        <w:spacing w:line="360" w:lineRule="auto"/>
        <w:rPr>
          <w:rFonts w:ascii="Times New Roman" w:hAnsi="Times New Roman" w:cs="Times New Roman"/>
          <w:i/>
          <w:color w:val="434A52"/>
          <w:sz w:val="24"/>
          <w:szCs w:val="24"/>
          <w:shd w:val="clear" w:color="auto" w:fill="FFFFFF"/>
        </w:rPr>
      </w:pPr>
    </w:p>
    <w:p w:rsidR="001B4F6E" w:rsidRPr="001B4F6E" w:rsidRDefault="001B4F6E" w:rsidP="001B4F6E">
      <w:pPr>
        <w:spacing w:line="360" w:lineRule="auto"/>
        <w:rPr>
          <w:rFonts w:ascii="Times New Roman" w:hAnsi="Times New Roman" w:cs="Times New Roman"/>
          <w:color w:val="434A52"/>
          <w:szCs w:val="24"/>
          <w:shd w:val="clear" w:color="auto" w:fill="FFFFFF"/>
        </w:rPr>
      </w:pPr>
    </w:p>
    <w:p w:rsidR="001B4F6E" w:rsidRDefault="001B4F6E" w:rsidP="001B4F6E">
      <w:pPr>
        <w:spacing w:line="360" w:lineRule="auto"/>
        <w:rPr>
          <w:rFonts w:ascii="Times New Roman" w:hAnsi="Times New Roman" w:cs="Times New Roman"/>
          <w:i/>
          <w:color w:val="434A52"/>
          <w:szCs w:val="24"/>
          <w:shd w:val="clear" w:color="auto" w:fill="FFFFFF"/>
        </w:rPr>
      </w:pPr>
    </w:p>
    <w:p w:rsidR="001B4F6E" w:rsidRDefault="001B4F6E" w:rsidP="001B4F6E">
      <w:pPr>
        <w:spacing w:line="360" w:lineRule="auto"/>
        <w:rPr>
          <w:rFonts w:ascii="Times New Roman" w:hAnsi="Times New Roman" w:cs="Times New Roman"/>
          <w:i/>
          <w:color w:val="434A52"/>
          <w:szCs w:val="24"/>
          <w:shd w:val="clear" w:color="auto" w:fill="FFFFFF"/>
        </w:rPr>
      </w:pPr>
    </w:p>
    <w:p w:rsidR="001B4F6E" w:rsidRPr="005B7AA1" w:rsidRDefault="001B4F6E" w:rsidP="005B7AA1">
      <w:pPr>
        <w:rPr>
          <w:rFonts w:ascii="Times New Roman" w:hAnsi="Times New Roman" w:cs="Times New Roman"/>
          <w:szCs w:val="24"/>
        </w:rPr>
      </w:pPr>
    </w:p>
    <w:sectPr w:rsidR="001B4F6E" w:rsidRPr="005B7AA1" w:rsidSect="00D34C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49" w:rsidRDefault="00B60649" w:rsidP="0045385A">
      <w:pPr>
        <w:spacing w:after="0" w:line="240" w:lineRule="auto"/>
      </w:pPr>
      <w:r>
        <w:separator/>
      </w:r>
    </w:p>
  </w:endnote>
  <w:endnote w:type="continuationSeparator" w:id="0">
    <w:p w:rsidR="00B60649" w:rsidRDefault="00B60649" w:rsidP="0045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32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85A" w:rsidRDefault="004538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85A" w:rsidRDefault="00453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49" w:rsidRDefault="00B60649" w:rsidP="0045385A">
      <w:pPr>
        <w:spacing w:after="0" w:line="240" w:lineRule="auto"/>
      </w:pPr>
      <w:r>
        <w:separator/>
      </w:r>
    </w:p>
  </w:footnote>
  <w:footnote w:type="continuationSeparator" w:id="0">
    <w:p w:rsidR="00B60649" w:rsidRDefault="00B60649" w:rsidP="0045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0DA"/>
    <w:multiLevelType w:val="multilevel"/>
    <w:tmpl w:val="E70A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559B2"/>
    <w:rsid w:val="001B4F6E"/>
    <w:rsid w:val="001C79A0"/>
    <w:rsid w:val="0022347C"/>
    <w:rsid w:val="00225786"/>
    <w:rsid w:val="003030FB"/>
    <w:rsid w:val="00382BAB"/>
    <w:rsid w:val="004168CB"/>
    <w:rsid w:val="0045385A"/>
    <w:rsid w:val="00481B21"/>
    <w:rsid w:val="0049019A"/>
    <w:rsid w:val="004B1209"/>
    <w:rsid w:val="005B7AA1"/>
    <w:rsid w:val="005D6FAE"/>
    <w:rsid w:val="00634C40"/>
    <w:rsid w:val="006B0A52"/>
    <w:rsid w:val="006E30B4"/>
    <w:rsid w:val="00725341"/>
    <w:rsid w:val="00743E85"/>
    <w:rsid w:val="00780F20"/>
    <w:rsid w:val="0089019C"/>
    <w:rsid w:val="008A4D34"/>
    <w:rsid w:val="009065A5"/>
    <w:rsid w:val="0094339D"/>
    <w:rsid w:val="009B2915"/>
    <w:rsid w:val="00A06CCC"/>
    <w:rsid w:val="00AD5ECE"/>
    <w:rsid w:val="00AE028F"/>
    <w:rsid w:val="00AF1E19"/>
    <w:rsid w:val="00B07236"/>
    <w:rsid w:val="00B60649"/>
    <w:rsid w:val="00C65CD4"/>
    <w:rsid w:val="00D34CAF"/>
    <w:rsid w:val="00D75453"/>
    <w:rsid w:val="00DE16DA"/>
    <w:rsid w:val="00F275B7"/>
    <w:rsid w:val="00F56B54"/>
    <w:rsid w:val="00F70303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B4F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CCC"/>
    <w:rPr>
      <w:b/>
      <w:bCs/>
    </w:rPr>
  </w:style>
  <w:style w:type="character" w:customStyle="1" w:styleId="apple-converted-space">
    <w:name w:val="apple-converted-space"/>
    <w:basedOn w:val="DefaultParagraphFont"/>
    <w:rsid w:val="00382BAB"/>
  </w:style>
  <w:style w:type="character" w:styleId="Hyperlink">
    <w:name w:val="Hyperlink"/>
    <w:basedOn w:val="DefaultParagraphFont"/>
    <w:uiPriority w:val="99"/>
    <w:semiHidden/>
    <w:unhideWhenUsed/>
    <w:rsid w:val="00382B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5A"/>
  </w:style>
  <w:style w:type="paragraph" w:styleId="Footer">
    <w:name w:val="footer"/>
    <w:basedOn w:val="Normal"/>
    <w:link w:val="FooterChar"/>
    <w:uiPriority w:val="99"/>
    <w:unhideWhenUsed/>
    <w:rsid w:val="0045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B4F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CCC"/>
    <w:rPr>
      <w:b/>
      <w:bCs/>
    </w:rPr>
  </w:style>
  <w:style w:type="character" w:customStyle="1" w:styleId="apple-converted-space">
    <w:name w:val="apple-converted-space"/>
    <w:basedOn w:val="DefaultParagraphFont"/>
    <w:rsid w:val="00382BAB"/>
  </w:style>
  <w:style w:type="character" w:styleId="Hyperlink">
    <w:name w:val="Hyperlink"/>
    <w:basedOn w:val="DefaultParagraphFont"/>
    <w:uiPriority w:val="99"/>
    <w:semiHidden/>
    <w:unhideWhenUsed/>
    <w:rsid w:val="00382B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5A"/>
  </w:style>
  <w:style w:type="paragraph" w:styleId="Footer">
    <w:name w:val="footer"/>
    <w:basedOn w:val="Normal"/>
    <w:link w:val="FooterChar"/>
    <w:uiPriority w:val="99"/>
    <w:unhideWhenUsed/>
    <w:rsid w:val="0045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799">
          <w:blockQuote w:val="1"/>
          <w:marLeft w:val="0"/>
          <w:marRight w:val="0"/>
          <w:marTop w:val="0"/>
          <w:marBottom w:val="420"/>
          <w:divBdr>
            <w:top w:val="single" w:sz="2" w:space="0" w:color="E7A2BA"/>
            <w:left w:val="single" w:sz="24" w:space="12" w:color="000000"/>
            <w:bottom w:val="single" w:sz="2" w:space="0" w:color="E7A2BA"/>
            <w:right w:val="single" w:sz="2" w:space="0" w:color="E7A2BA"/>
          </w:divBdr>
        </w:div>
      </w:divsChild>
    </w:div>
    <w:div w:id="1171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win 7</cp:lastModifiedBy>
  <cp:revision>2</cp:revision>
  <dcterms:created xsi:type="dcterms:W3CDTF">2020-04-23T07:38:00Z</dcterms:created>
  <dcterms:modified xsi:type="dcterms:W3CDTF">2020-04-23T07:38:00Z</dcterms:modified>
</cp:coreProperties>
</file>